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除颤起搏监护仪技术参数</w:t>
      </w:r>
    </w:p>
    <w:p>
      <w:pPr>
        <w:widowControl/>
        <w:spacing w:line="480" w:lineRule="exac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具备手动除颤、心电监护、呼吸监护、自动体外除颤（AED）功能。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*除颤采用双相波技术，具备自动阻抗补偿功能。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手动除颤分为同步和非同步两种方式，能量分档，可通过体外电极板进行能量选择。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除颤充电迅速，充电至200J&lt;5s。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可选配体外起搏功能，起搏分为固定和按需两种模式。具备慢速起搏功能。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CPR辅助功能，可指导CPR操作，符合2010国际CPR指南要求。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心电波形扫描时间&gt;10s，扫描长度&gt;100mm。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可充电锂电池，支持100次以上360J除颤。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具备生理报警和技术报警功能，通过声音、灯光等多种方式进行报警。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成人、小儿一体化电极板，除颤起搏监护多功能电极片。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支持中文操作界面、AED中文语音提示。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彩色TFT显示屏&gt;5.9”, 分辨率640×480，最多可显示3通道监护参数波形，有高对比度显示界面。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50mm记录仪，自动打印除颤记录，可延迟打印心电，延迟时间&gt;10s。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可存储24小时连续ECG波形，数据可导出至电脑查看。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可连接中央监护系统，将监护信息和除颤信息传输到中央监护系统存储管理。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关机状态下设备可自动运行自检，支持大能量自检（不低于150J）、屏幕、按键检测。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szCs w:val="21"/>
        </w:rPr>
        <w:t>资质要求：所投设备具有医疗器械注册证，投标商具有医疗器械经营许可证或医疗器械生产许可证。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szCs w:val="21"/>
        </w:rPr>
        <w:t>整机保修期2年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szCs w:val="21"/>
        </w:rPr>
        <w:t>提供耗材及零配件供货价格供业主参考</w:t>
      </w:r>
    </w:p>
    <w:p>
      <w:pPr>
        <w:widowControl/>
        <w:spacing w:line="480" w:lineRule="exact"/>
        <w:ind w:left="358"/>
        <w:jc w:val="left"/>
        <w:rPr>
          <w:rFonts w:ascii="楷体" w:hAnsi="楷体" w:eastAsia="楷体" w:cs="宋体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sz w:val="24"/>
        <w:szCs w:val="24"/>
        <w:lang w:eastAsia="zh-CN"/>
      </w:rPr>
    </w:pPr>
    <w:bookmarkStart w:id="0" w:name="_GoBack"/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1：</w: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BF"/>
    <w:rsid w:val="000138D7"/>
    <w:rsid w:val="00014DD0"/>
    <w:rsid w:val="00051778"/>
    <w:rsid w:val="00060A55"/>
    <w:rsid w:val="000667A0"/>
    <w:rsid w:val="0007408E"/>
    <w:rsid w:val="00080C6E"/>
    <w:rsid w:val="00084D5D"/>
    <w:rsid w:val="00084EFA"/>
    <w:rsid w:val="00085EE9"/>
    <w:rsid w:val="000A09B4"/>
    <w:rsid w:val="000C24D7"/>
    <w:rsid w:val="000D3A42"/>
    <w:rsid w:val="000D3F7D"/>
    <w:rsid w:val="000F1B4D"/>
    <w:rsid w:val="000F2BD3"/>
    <w:rsid w:val="00104017"/>
    <w:rsid w:val="00113F11"/>
    <w:rsid w:val="00166B2E"/>
    <w:rsid w:val="0017118D"/>
    <w:rsid w:val="0017202D"/>
    <w:rsid w:val="001772D5"/>
    <w:rsid w:val="00197E85"/>
    <w:rsid w:val="001B13D2"/>
    <w:rsid w:val="001B437F"/>
    <w:rsid w:val="001C7598"/>
    <w:rsid w:val="00203813"/>
    <w:rsid w:val="00206A91"/>
    <w:rsid w:val="00222A62"/>
    <w:rsid w:val="0022672C"/>
    <w:rsid w:val="00231143"/>
    <w:rsid w:val="00255815"/>
    <w:rsid w:val="00286FA5"/>
    <w:rsid w:val="00292CF0"/>
    <w:rsid w:val="00296837"/>
    <w:rsid w:val="002B1D61"/>
    <w:rsid w:val="002C089D"/>
    <w:rsid w:val="002C2A6C"/>
    <w:rsid w:val="002D0CCC"/>
    <w:rsid w:val="002E1B68"/>
    <w:rsid w:val="002F674F"/>
    <w:rsid w:val="00302A67"/>
    <w:rsid w:val="00332095"/>
    <w:rsid w:val="00345DC6"/>
    <w:rsid w:val="00362B4D"/>
    <w:rsid w:val="00366E8F"/>
    <w:rsid w:val="003721E3"/>
    <w:rsid w:val="00373F23"/>
    <w:rsid w:val="003A4F2C"/>
    <w:rsid w:val="003B714F"/>
    <w:rsid w:val="003B791D"/>
    <w:rsid w:val="003D0497"/>
    <w:rsid w:val="003F474E"/>
    <w:rsid w:val="00423907"/>
    <w:rsid w:val="00425DEA"/>
    <w:rsid w:val="0043444D"/>
    <w:rsid w:val="00466BEB"/>
    <w:rsid w:val="0047339C"/>
    <w:rsid w:val="00484E9A"/>
    <w:rsid w:val="004A2F03"/>
    <w:rsid w:val="004C779E"/>
    <w:rsid w:val="004C7962"/>
    <w:rsid w:val="004D2040"/>
    <w:rsid w:val="004E300A"/>
    <w:rsid w:val="00516F0F"/>
    <w:rsid w:val="005309AD"/>
    <w:rsid w:val="00556B22"/>
    <w:rsid w:val="00593FAB"/>
    <w:rsid w:val="00594A25"/>
    <w:rsid w:val="005977AE"/>
    <w:rsid w:val="005C414D"/>
    <w:rsid w:val="005C628D"/>
    <w:rsid w:val="005E2424"/>
    <w:rsid w:val="005E72CF"/>
    <w:rsid w:val="0060292C"/>
    <w:rsid w:val="006507C6"/>
    <w:rsid w:val="006620F2"/>
    <w:rsid w:val="00665683"/>
    <w:rsid w:val="006B43A5"/>
    <w:rsid w:val="006C1A13"/>
    <w:rsid w:val="006E5A86"/>
    <w:rsid w:val="00704346"/>
    <w:rsid w:val="00723A83"/>
    <w:rsid w:val="007248A5"/>
    <w:rsid w:val="00743507"/>
    <w:rsid w:val="00744078"/>
    <w:rsid w:val="0075551B"/>
    <w:rsid w:val="0076316B"/>
    <w:rsid w:val="00767385"/>
    <w:rsid w:val="007740F3"/>
    <w:rsid w:val="007771D2"/>
    <w:rsid w:val="00781C8E"/>
    <w:rsid w:val="008059E0"/>
    <w:rsid w:val="008227BD"/>
    <w:rsid w:val="00830BA4"/>
    <w:rsid w:val="00831112"/>
    <w:rsid w:val="00877A4F"/>
    <w:rsid w:val="008A073F"/>
    <w:rsid w:val="008C1DAE"/>
    <w:rsid w:val="008C3508"/>
    <w:rsid w:val="008D0C0D"/>
    <w:rsid w:val="008D5FB5"/>
    <w:rsid w:val="00932A11"/>
    <w:rsid w:val="00934990"/>
    <w:rsid w:val="009716A3"/>
    <w:rsid w:val="009807AA"/>
    <w:rsid w:val="0098202F"/>
    <w:rsid w:val="009A3EB0"/>
    <w:rsid w:val="009B4D09"/>
    <w:rsid w:val="009C0B9F"/>
    <w:rsid w:val="009D3025"/>
    <w:rsid w:val="009D5E9D"/>
    <w:rsid w:val="00A24EC0"/>
    <w:rsid w:val="00A275BE"/>
    <w:rsid w:val="00A462BF"/>
    <w:rsid w:val="00A65CE7"/>
    <w:rsid w:val="00A75317"/>
    <w:rsid w:val="00A86D33"/>
    <w:rsid w:val="00A95D35"/>
    <w:rsid w:val="00AA6C02"/>
    <w:rsid w:val="00AD45EC"/>
    <w:rsid w:val="00AF48DA"/>
    <w:rsid w:val="00B12497"/>
    <w:rsid w:val="00B428AE"/>
    <w:rsid w:val="00BA0B92"/>
    <w:rsid w:val="00BA235C"/>
    <w:rsid w:val="00BF3800"/>
    <w:rsid w:val="00C37BCA"/>
    <w:rsid w:val="00C72DFB"/>
    <w:rsid w:val="00C85C84"/>
    <w:rsid w:val="00C96D18"/>
    <w:rsid w:val="00CB01DA"/>
    <w:rsid w:val="00CD41C6"/>
    <w:rsid w:val="00CE4735"/>
    <w:rsid w:val="00CE5D20"/>
    <w:rsid w:val="00D11D5A"/>
    <w:rsid w:val="00D32F05"/>
    <w:rsid w:val="00D34614"/>
    <w:rsid w:val="00D433B3"/>
    <w:rsid w:val="00D64FF2"/>
    <w:rsid w:val="00D76E15"/>
    <w:rsid w:val="00D92445"/>
    <w:rsid w:val="00D93077"/>
    <w:rsid w:val="00DA36B0"/>
    <w:rsid w:val="00DB3662"/>
    <w:rsid w:val="00DC2B0F"/>
    <w:rsid w:val="00DC361B"/>
    <w:rsid w:val="00DF5236"/>
    <w:rsid w:val="00E12242"/>
    <w:rsid w:val="00E4362D"/>
    <w:rsid w:val="00E722BD"/>
    <w:rsid w:val="00EC34C2"/>
    <w:rsid w:val="00F052AE"/>
    <w:rsid w:val="00F07293"/>
    <w:rsid w:val="00F22B77"/>
    <w:rsid w:val="00F31F9A"/>
    <w:rsid w:val="00F33141"/>
    <w:rsid w:val="00F52E74"/>
    <w:rsid w:val="00F558CB"/>
    <w:rsid w:val="00F748C1"/>
    <w:rsid w:val="00F81DDC"/>
    <w:rsid w:val="00F901BB"/>
    <w:rsid w:val="00FA3B96"/>
    <w:rsid w:val="00FA6332"/>
    <w:rsid w:val="00FB4005"/>
    <w:rsid w:val="00FB51C8"/>
    <w:rsid w:val="00FC0C85"/>
    <w:rsid w:val="087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2016-10-19T07:54:00Z</dcterms:created>
  <dc:creator>微软用户</dc:creator>
  <cp:lastModifiedBy>Administrator</cp:lastModifiedBy>
  <dcterms:modified xsi:type="dcterms:W3CDTF">2017-08-28T07:17:13Z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